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2F9" w:rsidRPr="00723816" w:rsidRDefault="002C42F9" w:rsidP="002C42F9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9264" behindDoc="0" locked="0" layoutInCell="1" allowOverlap="1" wp14:anchorId="787EDC92" wp14:editId="35E0B7AA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Referat</w:t>
      </w:r>
    </w:p>
    <w:p w:rsidR="002C42F9" w:rsidRPr="00EB44FF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  <w:lang w:val="nn-NO"/>
        </w:rPr>
      </w:pP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>Møtetype: Foreldremøte våren 201</w:t>
      </w:r>
      <w:r w:rsidR="00631D53" w:rsidRPr="00EB44FF">
        <w:rPr>
          <w:rFonts w:ascii="Times New Roman" w:hAnsi="Times New Roman" w:cs="Times New Roman"/>
          <w:b/>
          <w:sz w:val="28"/>
          <w:szCs w:val="28"/>
          <w:lang w:val="nn-NO"/>
        </w:rPr>
        <w:t>9</w:t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 xml:space="preserve"> </w:t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  <w:t>Dato: 0</w:t>
      </w:r>
      <w:r w:rsidR="00631D53" w:rsidRPr="00EB44FF">
        <w:rPr>
          <w:rFonts w:ascii="Times New Roman" w:hAnsi="Times New Roman" w:cs="Times New Roman"/>
          <w:b/>
          <w:sz w:val="28"/>
          <w:szCs w:val="28"/>
          <w:lang w:val="nn-NO"/>
        </w:rPr>
        <w:t>6</w:t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>.06.201</w:t>
      </w:r>
      <w:r w:rsidR="00631D53" w:rsidRPr="00EB44FF">
        <w:rPr>
          <w:rFonts w:ascii="Times New Roman" w:hAnsi="Times New Roman" w:cs="Times New Roman"/>
          <w:b/>
          <w:sz w:val="28"/>
          <w:szCs w:val="28"/>
          <w:lang w:val="nn-NO"/>
        </w:rPr>
        <w:t>9</w:t>
      </w:r>
    </w:p>
    <w:p w:rsidR="002C42F9" w:rsidRPr="00EB44FF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  <w:lang w:val="nn-NO"/>
        </w:rPr>
      </w:pP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 xml:space="preserve">Deltok: </w:t>
      </w:r>
      <w:r w:rsidR="00EB44FF" w:rsidRPr="00EB44FF">
        <w:rPr>
          <w:rFonts w:ascii="Times New Roman" w:hAnsi="Times New Roman" w:cs="Times New Roman"/>
          <w:b/>
          <w:sz w:val="28"/>
          <w:szCs w:val="28"/>
          <w:lang w:val="nn-NO"/>
        </w:rPr>
        <w:t>5</w:t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 xml:space="preserve">0 foreldre og </w:t>
      </w:r>
      <w:r w:rsidR="00631D53" w:rsidRPr="00EB44FF">
        <w:rPr>
          <w:rFonts w:ascii="Times New Roman" w:hAnsi="Times New Roman" w:cs="Times New Roman"/>
          <w:b/>
          <w:sz w:val="28"/>
          <w:szCs w:val="28"/>
          <w:lang w:val="nn-NO"/>
        </w:rPr>
        <w:t>10</w:t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 xml:space="preserve"> personale</w:t>
      </w:r>
    </w:p>
    <w:p w:rsidR="002C42F9" w:rsidRPr="00EB44FF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  <w:lang w:val="nn-NO"/>
        </w:rPr>
      </w:pP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 xml:space="preserve">Tid: </w:t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  <w:t>18-</w:t>
      </w:r>
      <w:r w:rsidR="00631D53" w:rsidRPr="00EB44FF">
        <w:rPr>
          <w:rFonts w:ascii="Times New Roman" w:hAnsi="Times New Roman" w:cs="Times New Roman"/>
          <w:b/>
          <w:sz w:val="28"/>
          <w:szCs w:val="28"/>
          <w:lang w:val="nn-NO"/>
        </w:rPr>
        <w:t>19.30</w:t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  <w:t>Skrivar: Arnt-Helge</w:t>
      </w:r>
    </w:p>
    <w:p w:rsidR="002C42F9" w:rsidRPr="00EB44FF" w:rsidRDefault="002C42F9" w:rsidP="002C42F9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  <w:lang w:val="nn-NO"/>
        </w:rPr>
      </w:pP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  <w:t xml:space="preserve"> </w:t>
      </w:r>
      <w:proofErr w:type="spellStart"/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>Innhold</w:t>
      </w:r>
      <w:proofErr w:type="spellEnd"/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  <w:t xml:space="preserve">      Ansvar</w:t>
      </w:r>
      <w:r w:rsidRPr="00EB44FF">
        <w:rPr>
          <w:rFonts w:ascii="Times New Roman" w:hAnsi="Times New Roman" w:cs="Times New Roman"/>
          <w:b/>
          <w:sz w:val="28"/>
          <w:szCs w:val="28"/>
          <w:lang w:val="nn-NO"/>
        </w:rPr>
        <w:tab/>
        <w:t xml:space="preserve">  Vedlegg</w:t>
      </w:r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718"/>
        <w:gridCol w:w="1061"/>
        <w:gridCol w:w="1262"/>
      </w:tblGrid>
      <w:tr w:rsidR="002C42F9" w:rsidRPr="00EB44FF" w:rsidTr="007C13DE">
        <w:trPr>
          <w:trHeight w:val="422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bookmarkStart w:id="0" w:name="_Hlk482959734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1/1</w:t>
            </w:r>
            <w:r w:rsidR="00631D53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</w:t>
            </w:r>
          </w:p>
        </w:tc>
        <w:tc>
          <w:tcPr>
            <w:tcW w:w="5718" w:type="dxa"/>
          </w:tcPr>
          <w:p w:rsidR="00D308E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Barnehageopptaket, </w:t>
            </w:r>
            <w:proofErr w:type="spellStart"/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rutiner</w:t>
            </w:r>
            <w:proofErr w:type="spellEnd"/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frå søknadsfrist 1.mars til </w:t>
            </w:r>
            <w:r w:rsidR="00D308E9"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tilvenninga er gjort.</w:t>
            </w:r>
          </w:p>
          <w:p w:rsidR="00D308E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1.mars: søknadsfrist</w:t>
            </w:r>
          </w:p>
          <w:p w:rsidR="00D308E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Veke 21-22: Barnegruppene vil være klare</w:t>
            </w:r>
          </w:p>
          <w:p w:rsidR="00D308E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Veke 23-2</w:t>
            </w:r>
            <w:r w:rsidR="00631D53"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5</w:t>
            </w:r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: Besøksdag i barnehagen for ny born/foreldre</w:t>
            </w:r>
          </w:p>
          <w:p w:rsidR="00D308E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Veke 24-25: Tilsendt velkomstbrev og informasjon om tilvenninga</w:t>
            </w:r>
          </w:p>
          <w:p w:rsidR="002C42F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Veke 33: Nytt </w:t>
            </w:r>
            <w:proofErr w:type="spellStart"/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barnehageår</w:t>
            </w:r>
            <w:proofErr w:type="spellEnd"/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startar. Måndagen startar med planleggingsdag. Tysdagen første dagen for nye born.</w:t>
            </w:r>
          </w:p>
        </w:tc>
        <w:tc>
          <w:tcPr>
            <w:tcW w:w="1061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1262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2C42F9" w:rsidRPr="00EB44FF" w:rsidTr="007C13DE">
        <w:trPr>
          <w:trHeight w:val="344"/>
        </w:trPr>
        <w:tc>
          <w:tcPr>
            <w:tcW w:w="1255" w:type="dxa"/>
          </w:tcPr>
          <w:p w:rsidR="002C42F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2/1</w:t>
            </w:r>
            <w:r w:rsidR="00631D53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</w:t>
            </w:r>
          </w:p>
        </w:tc>
        <w:tc>
          <w:tcPr>
            <w:tcW w:w="5718" w:type="dxa"/>
          </w:tcPr>
          <w:p w:rsidR="002C42F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Presentasjon av kven som sitt i styret:</w:t>
            </w:r>
          </w:p>
          <w:p w:rsidR="00D308E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Dette finn ein på heimesida til barnehagen</w:t>
            </w:r>
          </w:p>
          <w:p w:rsidR="00D308E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Lillian Hellebust</w:t>
            </w:r>
          </w:p>
          <w:p w:rsidR="00D308E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Liv Grete Stokke</w:t>
            </w:r>
          </w:p>
          <w:p w:rsidR="00631D53" w:rsidRPr="00EB44FF" w:rsidRDefault="00631D5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Marita </w:t>
            </w:r>
            <w:proofErr w:type="spellStart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Aklestad</w:t>
            </w:r>
            <w:proofErr w:type="spellEnd"/>
          </w:p>
          <w:p w:rsidR="00D308E9" w:rsidRPr="00EB44FF" w:rsidRDefault="00631D5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Jan Egil </w:t>
            </w:r>
            <w:proofErr w:type="spellStart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Gretland</w:t>
            </w:r>
            <w:proofErr w:type="spellEnd"/>
          </w:p>
          <w:p w:rsidR="00D308E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Trude Velle Ulvestad</w:t>
            </w:r>
          </w:p>
          <w:p w:rsidR="00D308E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Arnt-Helge Bjerknes</w:t>
            </w:r>
          </w:p>
        </w:tc>
        <w:tc>
          <w:tcPr>
            <w:tcW w:w="1061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rPr>
          <w:trHeight w:val="397"/>
        </w:trPr>
        <w:tc>
          <w:tcPr>
            <w:tcW w:w="1255" w:type="dxa"/>
          </w:tcPr>
          <w:p w:rsidR="002C42F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3/1</w:t>
            </w:r>
            <w:r w:rsidR="00631D53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</w:t>
            </w:r>
          </w:p>
        </w:tc>
        <w:tc>
          <w:tcPr>
            <w:tcW w:w="5718" w:type="dxa"/>
          </w:tcPr>
          <w:p w:rsidR="002C42F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Presentasjon av SU (samarbeidsutvalet)</w:t>
            </w:r>
          </w:p>
          <w:p w:rsidR="00D308E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Dette finn ein på heimesida:</w:t>
            </w:r>
          </w:p>
          <w:p w:rsidR="00D308E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lastRenderedPageBreak/>
              <w:t xml:space="preserve">Gloria E R </w:t>
            </w:r>
            <w:proofErr w:type="spellStart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Minkov</w:t>
            </w:r>
            <w:proofErr w:type="spellEnd"/>
          </w:p>
          <w:p w:rsidR="00D308E9" w:rsidRPr="00EB44FF" w:rsidRDefault="00631D5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Bodil Worren Tvergrov</w:t>
            </w:r>
          </w:p>
          <w:p w:rsidR="00D308E9" w:rsidRPr="00EB44FF" w:rsidRDefault="00631D5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Heidi Myhre</w:t>
            </w:r>
          </w:p>
          <w:p w:rsidR="00D308E9" w:rsidRPr="00EB44FF" w:rsidRDefault="00D308E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Bodil Tvergrov</w:t>
            </w:r>
          </w:p>
          <w:p w:rsidR="00D308E9" w:rsidRPr="00EB44FF" w:rsidRDefault="00631D5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Liv Grete Stokke</w:t>
            </w:r>
          </w:p>
        </w:tc>
        <w:tc>
          <w:tcPr>
            <w:tcW w:w="1061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2C42F9" w:rsidRPr="00EB44FF" w:rsidTr="007C13DE">
        <w:trPr>
          <w:trHeight w:val="370"/>
        </w:trPr>
        <w:tc>
          <w:tcPr>
            <w:tcW w:w="1255" w:type="dxa"/>
          </w:tcPr>
          <w:p w:rsidR="002C42F9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4/1</w:t>
            </w:r>
            <w:r w:rsidR="00631D53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</w:t>
            </w:r>
          </w:p>
        </w:tc>
        <w:tc>
          <w:tcPr>
            <w:tcW w:w="5718" w:type="dxa"/>
          </w:tcPr>
          <w:p w:rsidR="002C42F9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Presenterte barnehagen, viste ein del </w:t>
            </w:r>
            <w:proofErr w:type="spellStart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bilder</w:t>
            </w:r>
            <w:proofErr w:type="spellEnd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av kva vi har i barnehagen både inne og ute. Ein del av desse bilde ligg på heimesida.</w:t>
            </w:r>
          </w:p>
        </w:tc>
        <w:tc>
          <w:tcPr>
            <w:tcW w:w="1061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rPr>
          <w:trHeight w:val="344"/>
        </w:trPr>
        <w:tc>
          <w:tcPr>
            <w:tcW w:w="1255" w:type="dxa"/>
          </w:tcPr>
          <w:p w:rsidR="002C42F9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5/1</w:t>
            </w:r>
            <w:r w:rsidR="002A7EA2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</w:t>
            </w:r>
          </w:p>
        </w:tc>
        <w:tc>
          <w:tcPr>
            <w:tcW w:w="5718" w:type="dxa"/>
          </w:tcPr>
          <w:p w:rsidR="002C42F9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Vedtektene til barnehagen: Finn dei på heimesida</w:t>
            </w:r>
          </w:p>
          <w:p w:rsidR="00806CE3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Gjekk gjennom desse vedtektene:</w:t>
            </w:r>
          </w:p>
          <w:p w:rsidR="00806CE3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§5 Opptak</w:t>
            </w:r>
          </w:p>
          <w:p w:rsidR="00806CE3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§ 7 </w:t>
            </w:r>
            <w:proofErr w:type="spellStart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Opningtid</w:t>
            </w:r>
            <w:proofErr w:type="spellEnd"/>
          </w:p>
          <w:p w:rsidR="00806CE3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§8 Foreldrebetaling</w:t>
            </w:r>
          </w:p>
          <w:p w:rsidR="00806CE3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§9 Oppseiing av plass</w:t>
            </w:r>
          </w:p>
          <w:p w:rsidR="00806CE3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§10 Dugnadsplikt</w:t>
            </w:r>
          </w:p>
        </w:tc>
        <w:tc>
          <w:tcPr>
            <w:tcW w:w="1061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bookmarkEnd w:id="0"/>
      <w:tr w:rsidR="002C42F9" w:rsidRPr="00EB44FF" w:rsidTr="007C13DE">
        <w:trPr>
          <w:trHeight w:val="344"/>
        </w:trPr>
        <w:tc>
          <w:tcPr>
            <w:tcW w:w="1255" w:type="dxa"/>
          </w:tcPr>
          <w:p w:rsidR="002C42F9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6/1</w:t>
            </w:r>
            <w:r w:rsidR="00631D53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</w:t>
            </w:r>
          </w:p>
        </w:tc>
        <w:tc>
          <w:tcPr>
            <w:tcW w:w="5718" w:type="dxa"/>
          </w:tcPr>
          <w:p w:rsidR="002C42F9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Presentasjon av barnegruppene og personale:</w:t>
            </w:r>
          </w:p>
          <w:p w:rsidR="00806CE3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Vi blir 3 </w:t>
            </w:r>
            <w:proofErr w:type="spellStart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småbornsgrupper</w:t>
            </w:r>
            <w:proofErr w:type="spellEnd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. </w:t>
            </w:r>
          </w:p>
          <w:p w:rsidR="00806CE3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 blir 2 grupper med store born, desse igjen skal dele seg slik at dei blir fire grupper med 1</w:t>
            </w:r>
            <w:r w:rsidR="00631D53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</w:t>
            </w: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-1</w:t>
            </w:r>
            <w:r w:rsidR="00631D53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3</w:t>
            </w: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born i kvar gruppe.</w:t>
            </w:r>
          </w:p>
        </w:tc>
        <w:tc>
          <w:tcPr>
            <w:tcW w:w="1061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rPr>
          <w:trHeight w:val="370"/>
        </w:trPr>
        <w:tc>
          <w:tcPr>
            <w:tcW w:w="1255" w:type="dxa"/>
          </w:tcPr>
          <w:p w:rsidR="002C42F9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7/1</w:t>
            </w:r>
            <w:r w:rsidR="00631D53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</w:t>
            </w:r>
          </w:p>
        </w:tc>
        <w:tc>
          <w:tcPr>
            <w:tcW w:w="5718" w:type="dxa"/>
          </w:tcPr>
          <w:p w:rsidR="002C42F9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Foreldrebetaling: </w:t>
            </w:r>
          </w:p>
          <w:p w:rsidR="00806CE3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Via heimesidene til Ørsta kommune kan ein søkje om redusert foreldrebetaling dersom den samla inntekta i husstanden er under kr. 533.500,- </w:t>
            </w:r>
          </w:p>
        </w:tc>
        <w:tc>
          <w:tcPr>
            <w:tcW w:w="1061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rPr>
          <w:trHeight w:val="344"/>
        </w:trPr>
        <w:tc>
          <w:tcPr>
            <w:tcW w:w="1255" w:type="dxa"/>
          </w:tcPr>
          <w:p w:rsidR="002C42F9" w:rsidRPr="00EB44FF" w:rsidRDefault="00806CE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8/1</w:t>
            </w:r>
            <w:r w:rsidR="00631D53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</w:t>
            </w:r>
          </w:p>
        </w:tc>
        <w:tc>
          <w:tcPr>
            <w:tcW w:w="5718" w:type="dxa"/>
          </w:tcPr>
          <w:p w:rsidR="002C42F9" w:rsidRPr="00EB44FF" w:rsidRDefault="00806CE3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Heimesida:</w:t>
            </w:r>
          </w:p>
          <w:p w:rsidR="00806CE3" w:rsidRPr="00EB44FF" w:rsidRDefault="00806CE3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Gjennomgang av enkelte endringa som har blitt gjort med heimesida sidan sist foreldremøte.</w:t>
            </w:r>
          </w:p>
          <w:p w:rsidR="00806CE3" w:rsidRPr="00EB44FF" w:rsidRDefault="00806CE3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Nye namn på lenke, og litt nytt </w:t>
            </w:r>
            <w:proofErr w:type="spellStart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innhold</w:t>
            </w:r>
            <w:proofErr w:type="spellEnd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. Frå august skal alle </w:t>
            </w:r>
            <w:r w:rsidR="00DD0372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avdelingane bruke kalenderen/</w:t>
            </w:r>
            <w:proofErr w:type="spellStart"/>
            <w:r w:rsidR="00DD0372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ukeplan</w:t>
            </w:r>
            <w:proofErr w:type="spellEnd"/>
            <w:r w:rsidR="00DD0372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på heimesida, blir ikkje utlevert på papir lenger.</w:t>
            </w:r>
          </w:p>
          <w:p w:rsidR="00631D53" w:rsidRPr="00EB44FF" w:rsidRDefault="00631D53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lastRenderedPageBreak/>
              <w:t xml:space="preserve">Alle må laste opp </w:t>
            </w:r>
            <w:proofErr w:type="spellStart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appen</w:t>
            </w:r>
            <w:proofErr w:type="spellEnd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KIDPLAN</w:t>
            </w:r>
            <w:proofErr w:type="spellEnd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 der blir det lagt ut informasjon om avdelinga og barnehagen. Studiedagar, opplegg, spesielle tema osv. Ein finn også dei bilda som krev passord her.</w:t>
            </w:r>
          </w:p>
          <w:p w:rsidR="00631D53" w:rsidRPr="00EB44FF" w:rsidRDefault="00631D53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Nye foreldre vil ha tilgang etterkvart som borna starter i barnehagen, då får ein </w:t>
            </w:r>
            <w:proofErr w:type="spellStart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mail</w:t>
            </w:r>
            <w:proofErr w:type="spellEnd"/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med brukarnamn og passord.</w:t>
            </w:r>
          </w:p>
        </w:tc>
        <w:tc>
          <w:tcPr>
            <w:tcW w:w="1061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:rsidR="002C42F9" w:rsidRPr="00EB44FF" w:rsidRDefault="002A7EA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9/19</w:t>
            </w:r>
          </w:p>
        </w:tc>
        <w:tc>
          <w:tcPr>
            <w:tcW w:w="5718" w:type="dxa"/>
          </w:tcPr>
          <w:p w:rsidR="002C42F9" w:rsidRPr="00EB44FF" w:rsidRDefault="002A7EA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proofErr w:type="spellStart"/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Frokost</w:t>
            </w:r>
            <w:proofErr w:type="spellEnd"/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: Vart bestemt at ein prøver ei ordning med at barnehagen lagar til </w:t>
            </w:r>
            <w:proofErr w:type="spellStart"/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frokosten</w:t>
            </w:r>
            <w:proofErr w:type="spellEnd"/>
            <w:r w:rsidRPr="00EB44FF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, dette frå 13.08 og fram til foreldremøte våren 2020. Då har barnehagen og foreldra erfart og kan ta ei vurdering om vi skal ha det fast.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Pr="00EB44FF" w:rsidRDefault="00631D53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</w:t>
            </w:r>
            <w:r w:rsidR="00DD0372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/1</w:t>
            </w: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</w:t>
            </w:r>
          </w:p>
        </w:tc>
        <w:tc>
          <w:tcPr>
            <w:tcW w:w="5718" w:type="dxa"/>
          </w:tcPr>
          <w:p w:rsidR="00DD0372" w:rsidRPr="00EB44FF" w:rsidRDefault="00324F27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Nytt uteområde i barnehagen:</w:t>
            </w:r>
          </w:p>
          <w:p w:rsidR="00324F27" w:rsidRPr="00EB44FF" w:rsidRDefault="00324F27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Området ved ballbingen og akebakken skal endrast i løpet av sommar/haust. Planane vil bli lagt ut på heimesida når alt er klart.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2C42F9" w:rsidRPr="00EB44FF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1</w:t>
            </w:r>
            <w:r w:rsidR="00631D53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0</w:t>
            </w: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/1</w:t>
            </w:r>
            <w:r w:rsidR="00631D53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</w:t>
            </w:r>
          </w:p>
        </w:tc>
        <w:tc>
          <w:tcPr>
            <w:tcW w:w="5718" w:type="dxa"/>
          </w:tcPr>
          <w:p w:rsidR="002C42F9" w:rsidRPr="00EB44FF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Evaluering av 201</w:t>
            </w:r>
            <w:r w:rsidR="00324F27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8</w:t>
            </w: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/201</w:t>
            </w:r>
            <w:r w:rsidR="00324F27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</w:t>
            </w: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:</w:t>
            </w:r>
          </w:p>
          <w:p w:rsidR="00DD0372" w:rsidRPr="00EB44FF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Fekk inn masse positivt frå dette, alle tilbakemeldingane skal lesast og diskuterast på leiarmøte. Takk til alle dei som har svart.</w:t>
            </w:r>
          </w:p>
          <w:p w:rsidR="00DD0372" w:rsidRPr="00EB44FF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PS: fortsatt mulig å svare</w:t>
            </w:r>
            <w:r w:rsidR="00324F27"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 berre be om eit skjema på avdelinga til ditt barn</w:t>
            </w: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.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Takk for flott frammøte</w:t>
            </w: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sym w:font="Wingdings" w:char="F04A"/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rPr>
          <w:trHeight w:val="370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rPr>
          <w:trHeight w:val="344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rPr>
          <w:trHeight w:val="344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rPr>
          <w:trHeight w:val="370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2C42F9" w:rsidRPr="00EB44FF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B44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Pluss/delta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2C42F9" w:rsidRPr="00EB44FF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</w:tbl>
    <w:p w:rsidR="000E4981" w:rsidRPr="00EB44FF" w:rsidRDefault="00EB44FF">
      <w:pPr>
        <w:rPr>
          <w:lang w:val="nn-NO"/>
        </w:rPr>
      </w:pPr>
      <w:bookmarkStart w:id="1" w:name="_GoBack"/>
      <w:bookmarkEnd w:id="1"/>
    </w:p>
    <w:sectPr w:rsidR="000E4981" w:rsidRPr="00EB44FF" w:rsidSect="00931B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F9"/>
    <w:rsid w:val="002A7EA2"/>
    <w:rsid w:val="002C42F9"/>
    <w:rsid w:val="00321040"/>
    <w:rsid w:val="00324F27"/>
    <w:rsid w:val="00631D53"/>
    <w:rsid w:val="00653A60"/>
    <w:rsid w:val="00754169"/>
    <w:rsid w:val="00803683"/>
    <w:rsid w:val="00806CE3"/>
    <w:rsid w:val="00931B72"/>
    <w:rsid w:val="009E3F0C"/>
    <w:rsid w:val="00D308E9"/>
    <w:rsid w:val="00DD0372"/>
    <w:rsid w:val="00E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17DA52"/>
  <w14:defaultImageDpi w14:val="32767"/>
  <w15:chartTrackingRefBased/>
  <w15:docId w15:val="{0ADF5F87-775A-1E44-8956-257FA4F9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42F9"/>
    <w:pPr>
      <w:spacing w:after="200" w:line="276" w:lineRule="auto"/>
    </w:pPr>
    <w:rPr>
      <w:rFonts w:eastAsiaTheme="minorEastAsia"/>
      <w:sz w:val="22"/>
      <w:szCs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C42F9"/>
    <w:rPr>
      <w:rFonts w:eastAsiaTheme="minorEastAsia"/>
      <w:sz w:val="22"/>
      <w:szCs w:val="22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463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Microsoft Office-bruker</cp:lastModifiedBy>
  <cp:revision>3</cp:revision>
  <dcterms:created xsi:type="dcterms:W3CDTF">2019-06-13T08:35:00Z</dcterms:created>
  <dcterms:modified xsi:type="dcterms:W3CDTF">2019-06-13T08:40:00Z</dcterms:modified>
</cp:coreProperties>
</file>